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4" w:rsidRDefault="001F05D4" w:rsidP="001F05D4"/>
    <w:p w:rsidR="001F05D4" w:rsidRDefault="001F05D4" w:rsidP="001F05D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РП по родному русскому языку, 11 класс</w:t>
      </w:r>
    </w:p>
    <w:tbl>
      <w:tblPr>
        <w:tblStyle w:val="a5"/>
        <w:tblpPr w:leftFromText="180" w:rightFromText="180" w:vertAnchor="text" w:horzAnchor="margin" w:tblpY="493"/>
        <w:tblW w:w="9735" w:type="dxa"/>
        <w:tblInd w:w="0" w:type="dxa"/>
        <w:tblLayout w:type="fixed"/>
        <w:tblLook w:val="04A0"/>
      </w:tblPr>
      <w:tblGrid>
        <w:gridCol w:w="464"/>
        <w:gridCol w:w="2180"/>
        <w:gridCol w:w="726"/>
        <w:gridCol w:w="4677"/>
        <w:gridCol w:w="1688"/>
      </w:tblGrid>
      <w:tr w:rsidR="001F05D4" w:rsidTr="001F05D4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</w:rPr>
              <w:t>Аннотация к рабочей программе по русскому языку, 11 класс</w:t>
            </w:r>
          </w:p>
        </w:tc>
      </w:tr>
      <w:tr w:rsidR="001F05D4" w:rsidTr="001F05D4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Предмет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Родной (русский) язык</w:t>
            </w:r>
          </w:p>
        </w:tc>
      </w:tr>
      <w:tr w:rsidR="001F05D4" w:rsidTr="001F05D4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1F05D4" w:rsidTr="001F05D4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Уровень усвоения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Базовый</w:t>
            </w:r>
          </w:p>
        </w:tc>
      </w:tr>
      <w:tr w:rsidR="001F05D4" w:rsidTr="001F05D4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t xml:space="preserve">Место учебного предмета в </w:t>
            </w:r>
            <w:proofErr w:type="spellStart"/>
            <w:r>
              <w:t>учебн</w:t>
            </w:r>
            <w:proofErr w:type="spellEnd"/>
            <w:r>
              <w:t>. плане школы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Рабочая программа курса рассчитана на 34 часа  (1 час в неделю), что соответствует </w:t>
            </w:r>
            <w:r>
              <w:rPr>
                <w:rStyle w:val="c0"/>
                <w:i/>
                <w:sz w:val="24"/>
                <w:szCs w:val="24"/>
              </w:rPr>
              <w:t>учебному плану школы</w:t>
            </w:r>
            <w:r>
              <w:rPr>
                <w:rStyle w:val="c0"/>
                <w:sz w:val="24"/>
                <w:szCs w:val="24"/>
              </w:rPr>
              <w:t xml:space="preserve">. </w:t>
            </w:r>
          </w:p>
        </w:tc>
      </w:tr>
      <w:tr w:rsidR="001F05D4" w:rsidTr="001F05D4">
        <w:trPr>
          <w:trHeight w:val="14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Нормативная база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по родному (русскому) языку на базовом уровне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​​на основе Примерной рабочей программы среднего общего образования «Родной язык (русский)», разработанной ИСРО РАО (2022).</w:t>
            </w:r>
          </w:p>
        </w:tc>
      </w:tr>
      <w:tr w:rsidR="001F05D4" w:rsidTr="001F05D4">
        <w:trPr>
          <w:trHeight w:val="297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t>Цель реализации программы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Доминантой содержания курса родного русского языка на уровне ССО является идея изучения родного языка как инструмента познания национальной культуры и самореализации в ней.</w:t>
            </w:r>
          </w:p>
        </w:tc>
      </w:tr>
      <w:tr w:rsidR="001F05D4" w:rsidTr="001F05D4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Задачи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ликвидировать у учащихся имеющиеся пробелы;</w:t>
            </w:r>
          </w:p>
          <w:p w:rsidR="001F05D4" w:rsidRDefault="001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 навыки устной и письменной речи;</w:t>
            </w:r>
          </w:p>
          <w:p w:rsidR="001F05D4" w:rsidRDefault="001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и грамматический строй речи;</w:t>
            </w:r>
          </w:p>
          <w:p w:rsidR="001F05D4" w:rsidRDefault="001F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творческих способностей учащихся.</w:t>
            </w:r>
          </w:p>
        </w:tc>
      </w:tr>
      <w:tr w:rsidR="001F05D4" w:rsidTr="001F05D4">
        <w:trPr>
          <w:trHeight w:val="28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</w:pPr>
            <w:r>
              <w:t xml:space="preserve">Структура программы. Рабочая программа включает в себя следующие разделы: </w:t>
            </w:r>
          </w:p>
        </w:tc>
      </w:tr>
      <w:tr w:rsidR="001F05D4" w:rsidTr="001F05D4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</w:pPr>
            <w:r>
              <w:t>- пояснительную записку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конкретизируются общие цели и задачи основного общего образования с учётом специфики учебного предмета. </w:t>
            </w:r>
          </w:p>
        </w:tc>
      </w:tr>
      <w:tr w:rsidR="001F05D4" w:rsidTr="001F05D4">
        <w:trPr>
          <w:trHeight w:val="7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</w:pPr>
            <w:r>
              <w:t>планируемые результаты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перечислены конкретные знания, умения и навыки,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сформированы у учащихся по окончании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05D4" w:rsidTr="001F05D4">
        <w:trPr>
          <w:trHeight w:val="219"/>
        </w:trPr>
        <w:tc>
          <w:tcPr>
            <w:tcW w:w="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3)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</w:pPr>
            <w:r>
              <w:t>учебно-тематический план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-120"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К-во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1F05D4" w:rsidTr="001F05D4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1F05D4" w:rsidTr="001F05D4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1F05D4" w:rsidTr="001F05D4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Речевая деятельность. Текст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F05D4" w:rsidTr="001F05D4">
        <w:trPr>
          <w:trHeight w:val="81"/>
        </w:trPr>
        <w:tc>
          <w:tcPr>
            <w:tcW w:w="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5D4" w:rsidRDefault="001F05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a3"/>
              <w:spacing w:line="228" w:lineRule="auto"/>
              <w:ind w:left="0" w:right="4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1F05D4" w:rsidTr="001F05D4">
        <w:trPr>
          <w:trHeight w:val="903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</w:pPr>
            <w:r>
              <w:t>содержание тем учебного курса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body"/>
              <w:spacing w:line="240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Школьный курс родного русского языка опирается на содержание курса русского языка, представленного в образовательной области «Русский язык и литература», сопровождает и поддерживает его. </w:t>
            </w:r>
          </w:p>
        </w:tc>
      </w:tr>
      <w:tr w:rsidR="001F05D4" w:rsidTr="001F05D4">
        <w:trPr>
          <w:trHeight w:val="1204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pStyle w:val="Default"/>
            </w:pPr>
            <w:r>
              <w:t xml:space="preserve">УМК, на </w:t>
            </w:r>
            <w:proofErr w:type="gramStart"/>
            <w:r>
              <w:t>базе</w:t>
            </w:r>
            <w:proofErr w:type="gramEnd"/>
            <w:r>
              <w:t xml:space="preserve"> которого программа реализуется</w:t>
            </w:r>
          </w:p>
        </w:tc>
        <w:tc>
          <w:tcPr>
            <w:tcW w:w="7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5D4" w:rsidRDefault="001F05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учебной программы обеспечивается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посо-биями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10 – 11 класс. – М.: «Русское слово», 2020;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Русский язык. 10-11 класс. Базовый и углублённый уровни. Учебник для общеобразовательных организаций.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2019; Русский родной язык. 9 класс : учеб. Пособие для общеобразовательных организаций/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[О.М.Александрова и др.]. – М.: Просвещение, 2019 + дополнительная литература.</w:t>
            </w:r>
          </w:p>
        </w:tc>
      </w:tr>
    </w:tbl>
    <w:p w:rsidR="001F05D4" w:rsidRDefault="001F05D4" w:rsidP="001F0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5D4" w:rsidRDefault="001F05D4" w:rsidP="001F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составила учитель Мигунова Н.П.</w:t>
      </w:r>
    </w:p>
    <w:p w:rsidR="001F05D4" w:rsidRDefault="001F05D4" w:rsidP="001F05D4"/>
    <w:p w:rsidR="007F7A92" w:rsidRDefault="007F7A92"/>
    <w:sectPr w:rsidR="007F7A92" w:rsidSect="007F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D4"/>
    <w:rsid w:val="001C75B5"/>
    <w:rsid w:val="001F05D4"/>
    <w:rsid w:val="007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F05D4"/>
    <w:pPr>
      <w:widowControl w:val="0"/>
      <w:autoSpaceDE w:val="0"/>
      <w:autoSpaceDN w:val="0"/>
      <w:spacing w:line="240" w:lineRule="auto"/>
      <w:ind w:left="430" w:firstLine="34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F05D4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Default">
    <w:name w:val="Default"/>
    <w:rsid w:val="001F05D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1F05D4"/>
    <w:pPr>
      <w:widowControl w:val="0"/>
      <w:autoSpaceDE w:val="0"/>
      <w:autoSpaceDN w:val="0"/>
      <w:adjustRightInd w:val="0"/>
      <w:spacing w:line="240" w:lineRule="atLeast"/>
      <w:ind w:firstLine="227"/>
      <w:jc w:val="both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character" w:customStyle="1" w:styleId="c0">
    <w:name w:val="c0"/>
    <w:basedOn w:val="a0"/>
    <w:rsid w:val="001F05D4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1F05D4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79278</dc:creator>
  <cp:lastModifiedBy>79278</cp:lastModifiedBy>
  <cp:revision>2</cp:revision>
  <dcterms:created xsi:type="dcterms:W3CDTF">2023-11-05T17:30:00Z</dcterms:created>
  <dcterms:modified xsi:type="dcterms:W3CDTF">2023-11-05T17:30:00Z</dcterms:modified>
</cp:coreProperties>
</file>